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1140" w14:textId="0EC2355E" w:rsidR="005E6E1F" w:rsidRDefault="007E04DF" w:rsidP="00855ED3">
      <w:pPr>
        <w:jc w:val="center"/>
      </w:pPr>
      <w:r>
        <w:rPr>
          <w:noProof/>
        </w:rPr>
        <w:drawing>
          <wp:inline distT="0" distB="0" distL="0" distR="0" wp14:anchorId="34FC1BF9" wp14:editId="46C9EB96">
            <wp:extent cx="1647825" cy="1647825"/>
            <wp:effectExtent l="0" t="0" r="9525" b="9525"/>
            <wp:docPr id="1" name="Picture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018560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615DD" w14:textId="72019A65" w:rsidR="00855ED3" w:rsidRDefault="00855ED3" w:rsidP="007E04DF"/>
    <w:p w14:paraId="67807183" w14:textId="5EB4C66A" w:rsidR="00855ED3" w:rsidRDefault="00855ED3" w:rsidP="00855ED3">
      <w:pPr>
        <w:jc w:val="center"/>
        <w:rPr>
          <w:b/>
        </w:rPr>
      </w:pPr>
      <w:r>
        <w:rPr>
          <w:b/>
        </w:rPr>
        <w:t>The Lawrence Home Improvement Program</w:t>
      </w:r>
    </w:p>
    <w:p w14:paraId="2F7469FF" w14:textId="541E9305" w:rsidR="00855ED3" w:rsidRDefault="00855ED3" w:rsidP="00855ED3">
      <w:r>
        <w:t>Lawrence is accepting names for participation in its municipally sponsored home improvement program for low and moderate-income families.  Your name can be added to the waiting list by calling our program consultant Affordable Housing Administrators at 732-966-0674.</w:t>
      </w:r>
    </w:p>
    <w:p w14:paraId="180F0800" w14:textId="6EB7E3E9" w:rsidR="00855ED3" w:rsidRDefault="00855ED3" w:rsidP="00855ED3">
      <w:r>
        <w:t>Eligible home improvements include roofing, windows, electrical upgrades, heating systems, water heaters, insulation, plumbing and any other health, safety or code violations.  The program is structured as a forgivable loan.  There are no monthly payments and no interest. If you stay in your home for ten years, you will owe nothing to Lawrence.</w:t>
      </w:r>
    </w:p>
    <w:p w14:paraId="4825906C" w14:textId="77777777" w:rsidR="00855ED3" w:rsidRDefault="00855ED3" w:rsidP="00855ED3">
      <w:r>
        <w:t>The program is available for owner-occupied single-family homes, condominiums, townhomes and duplexes in which the owner occupies one of the units. To be eligible to participate, your gross annual income (meaning pre-tax income) for all household members must be less than:</w:t>
      </w:r>
    </w:p>
    <w:p w14:paraId="12531B83" w14:textId="6F995461" w:rsidR="00855ED3" w:rsidRDefault="00855ED3" w:rsidP="0043716A">
      <w:pPr>
        <w:spacing w:line="240" w:lineRule="auto"/>
        <w:contextualSpacing/>
        <w:jc w:val="center"/>
      </w:pPr>
      <w:r>
        <w:t>1 person household</w:t>
      </w:r>
      <w:r>
        <w:tab/>
      </w:r>
      <w:r>
        <w:tab/>
        <w:t xml:space="preserve">$ </w:t>
      </w:r>
      <w:r w:rsidR="00D67777">
        <w:t>68,665</w:t>
      </w:r>
    </w:p>
    <w:p w14:paraId="19532B69" w14:textId="37674CEF" w:rsidR="00855ED3" w:rsidRDefault="00855ED3" w:rsidP="0043716A">
      <w:pPr>
        <w:spacing w:line="240" w:lineRule="auto"/>
        <w:contextualSpacing/>
        <w:jc w:val="center"/>
      </w:pPr>
      <w:r>
        <w:t>2 person household</w:t>
      </w:r>
      <w:r>
        <w:tab/>
      </w:r>
      <w:r>
        <w:tab/>
        <w:t xml:space="preserve">$ </w:t>
      </w:r>
      <w:r w:rsidR="00D67777">
        <w:t>78,474</w:t>
      </w:r>
    </w:p>
    <w:p w14:paraId="26B5252D" w14:textId="7B290A1B" w:rsidR="00855ED3" w:rsidRDefault="00855ED3" w:rsidP="0043716A">
      <w:pPr>
        <w:spacing w:line="240" w:lineRule="auto"/>
        <w:contextualSpacing/>
        <w:jc w:val="center"/>
      </w:pPr>
      <w:r>
        <w:t>3 person household</w:t>
      </w:r>
      <w:r>
        <w:tab/>
      </w:r>
      <w:r>
        <w:tab/>
        <w:t xml:space="preserve">$ </w:t>
      </w:r>
      <w:r w:rsidR="00D67777">
        <w:t>88,283</w:t>
      </w:r>
    </w:p>
    <w:p w14:paraId="0E5FF483" w14:textId="3D13C783" w:rsidR="00855ED3" w:rsidRDefault="00855ED3" w:rsidP="0043716A">
      <w:pPr>
        <w:spacing w:line="240" w:lineRule="auto"/>
        <w:contextualSpacing/>
        <w:jc w:val="center"/>
      </w:pPr>
      <w:r>
        <w:t>4 person household</w:t>
      </w:r>
      <w:r>
        <w:tab/>
      </w:r>
      <w:r>
        <w:tab/>
        <w:t xml:space="preserve">$ </w:t>
      </w:r>
      <w:r w:rsidR="00D67777">
        <w:t>98,092</w:t>
      </w:r>
    </w:p>
    <w:p w14:paraId="1233EBCE" w14:textId="246A1F28" w:rsidR="00855ED3" w:rsidRDefault="000A667E" w:rsidP="0043716A">
      <w:pPr>
        <w:spacing w:line="240" w:lineRule="auto"/>
        <w:contextualSpacing/>
        <w:jc w:val="center"/>
      </w:pPr>
      <w:r>
        <w:t xml:space="preserve"> </w:t>
      </w:r>
      <w:bookmarkStart w:id="0" w:name="_GoBack"/>
      <w:bookmarkEnd w:id="0"/>
      <w:r w:rsidR="00855ED3">
        <w:t>5 person household</w:t>
      </w:r>
      <w:r w:rsidR="00855ED3">
        <w:tab/>
      </w:r>
      <w:r w:rsidR="00855ED3">
        <w:tab/>
        <w:t xml:space="preserve">$ </w:t>
      </w:r>
      <w:r w:rsidR="00D67777">
        <w:t>10</w:t>
      </w:r>
      <w:r w:rsidR="00B92587">
        <w:t>5</w:t>
      </w:r>
      <w:r w:rsidR="00D67777">
        <w:t>,940</w:t>
      </w:r>
    </w:p>
    <w:p w14:paraId="6CEA09BC" w14:textId="2A6B46B7" w:rsidR="00855ED3" w:rsidRDefault="00855ED3" w:rsidP="0043716A">
      <w:pPr>
        <w:spacing w:line="240" w:lineRule="auto"/>
        <w:contextualSpacing/>
        <w:jc w:val="center"/>
      </w:pPr>
      <w:r>
        <w:t xml:space="preserve"> 6 person household</w:t>
      </w:r>
      <w:r>
        <w:tab/>
      </w:r>
      <w:r>
        <w:tab/>
        <w:t xml:space="preserve">$ </w:t>
      </w:r>
      <w:r w:rsidR="00D67777">
        <w:t>113,787</w:t>
      </w:r>
    </w:p>
    <w:p w14:paraId="69847192" w14:textId="4215075D" w:rsidR="00855ED3" w:rsidRDefault="00855ED3" w:rsidP="0043716A">
      <w:pPr>
        <w:spacing w:line="240" w:lineRule="auto"/>
        <w:contextualSpacing/>
        <w:jc w:val="center"/>
      </w:pPr>
      <w:r>
        <w:t>7 person household</w:t>
      </w:r>
      <w:r>
        <w:tab/>
      </w:r>
      <w:r>
        <w:tab/>
        <w:t>$</w:t>
      </w:r>
      <w:r w:rsidR="00D67777">
        <w:t>121,635</w:t>
      </w:r>
    </w:p>
    <w:p w14:paraId="1905ED0C" w14:textId="38DD110A" w:rsidR="00855ED3" w:rsidRDefault="00855ED3" w:rsidP="0043716A">
      <w:pPr>
        <w:spacing w:line="240" w:lineRule="auto"/>
        <w:contextualSpacing/>
        <w:jc w:val="center"/>
      </w:pPr>
      <w:r>
        <w:t>8 person household</w:t>
      </w:r>
      <w:r>
        <w:tab/>
      </w:r>
      <w:r>
        <w:tab/>
        <w:t>$</w:t>
      </w:r>
      <w:r w:rsidR="00D67777">
        <w:t>129,482</w:t>
      </w:r>
    </w:p>
    <w:p w14:paraId="13639444" w14:textId="77777777" w:rsidR="00855ED3" w:rsidRDefault="00855ED3" w:rsidP="00855ED3">
      <w:pPr>
        <w:jc w:val="center"/>
      </w:pPr>
    </w:p>
    <w:p w14:paraId="77FE8714" w14:textId="7662E974" w:rsidR="00965078" w:rsidRDefault="00965078" w:rsidP="00965078">
      <w:pPr>
        <w:spacing w:line="240" w:lineRule="auto"/>
        <w:ind w:left="5040" w:firstLine="720"/>
        <w:contextualSpacing/>
      </w:pPr>
      <w:r>
        <w:t>Kevin P. Nerwinski, QPA</w:t>
      </w:r>
    </w:p>
    <w:p w14:paraId="3DB94B69" w14:textId="2B8957F1" w:rsidR="00855ED3" w:rsidRDefault="00965078" w:rsidP="005C6E0D">
      <w:pPr>
        <w:spacing w:line="240" w:lineRule="auto"/>
        <w:ind w:left="5040" w:firstLine="720"/>
        <w:contextualSpacing/>
      </w:pPr>
      <w:r>
        <w:t>Municipal Manager</w:t>
      </w:r>
    </w:p>
    <w:p w14:paraId="428D1019" w14:textId="77777777" w:rsidR="00855ED3" w:rsidRPr="007E04DF" w:rsidRDefault="00855ED3" w:rsidP="007E04DF"/>
    <w:sectPr w:rsidR="00855ED3" w:rsidRPr="007E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DF"/>
    <w:rsid w:val="000A667E"/>
    <w:rsid w:val="0043716A"/>
    <w:rsid w:val="005C6E0D"/>
    <w:rsid w:val="005D14A6"/>
    <w:rsid w:val="005E6E1F"/>
    <w:rsid w:val="005F31E4"/>
    <w:rsid w:val="007E04DF"/>
    <w:rsid w:val="00855ED3"/>
    <w:rsid w:val="00965078"/>
    <w:rsid w:val="00B92587"/>
    <w:rsid w:val="00BB01BB"/>
    <w:rsid w:val="00D67777"/>
    <w:rsid w:val="00D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9EC7"/>
  <w15:chartTrackingRefBased/>
  <w15:docId w15:val="{9079EBF9-807B-4C90-9494-CF81DDCB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Fullaway</dc:creator>
  <cp:keywords/>
  <dc:description/>
  <cp:lastModifiedBy>Susan Snook</cp:lastModifiedBy>
  <cp:revision>2</cp:revision>
  <dcterms:created xsi:type="dcterms:W3CDTF">2023-03-22T19:03:00Z</dcterms:created>
  <dcterms:modified xsi:type="dcterms:W3CDTF">2023-03-22T19:03:00Z</dcterms:modified>
</cp:coreProperties>
</file>